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973" w:type="dxa"/>
        <w:tblLayout w:type="fixed"/>
        <w:tblLook w:val="04A0"/>
      </w:tblPr>
      <w:tblGrid>
        <w:gridCol w:w="2718"/>
        <w:gridCol w:w="2520"/>
        <w:gridCol w:w="3135"/>
        <w:gridCol w:w="2600"/>
      </w:tblGrid>
      <w:tr w:rsidR="00835EDB" w:rsidRPr="00835EDB" w:rsidTr="00835EDB">
        <w:tc>
          <w:tcPr>
            <w:tcW w:w="2718" w:type="dxa"/>
          </w:tcPr>
          <w:p w:rsidR="00835EDB" w:rsidRPr="00835EDB" w:rsidRDefault="00835EDB" w:rsidP="00CF4817">
            <w:pPr>
              <w:jc w:val="center"/>
              <w:rPr>
                <w:b/>
                <w:sz w:val="40"/>
                <w:szCs w:val="40"/>
              </w:rPr>
            </w:pPr>
            <w:r w:rsidRPr="00835EDB">
              <w:rPr>
                <w:b/>
                <w:sz w:val="40"/>
                <w:szCs w:val="40"/>
              </w:rPr>
              <w:t>Tsunami</w:t>
            </w:r>
          </w:p>
          <w:p w:rsidR="00835EDB" w:rsidRPr="00835EDB" w:rsidRDefault="00835EDB" w:rsidP="00CF4817">
            <w:pPr>
              <w:jc w:val="center"/>
              <w:rPr>
                <w:b/>
                <w:sz w:val="40"/>
                <w:szCs w:val="40"/>
              </w:rPr>
            </w:pPr>
          </w:p>
          <w:p w:rsidR="00835EDB" w:rsidRPr="00835EDB" w:rsidRDefault="00835EDB" w:rsidP="00CF4817">
            <w:pPr>
              <w:jc w:val="center"/>
              <w:rPr>
                <w:b/>
                <w:sz w:val="40"/>
                <w:szCs w:val="40"/>
              </w:rPr>
            </w:pPr>
          </w:p>
          <w:p w:rsidR="00835EDB" w:rsidRPr="00835EDB" w:rsidRDefault="00835EDB" w:rsidP="00CF4817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2520" w:type="dxa"/>
          </w:tcPr>
          <w:p w:rsidR="00835EDB" w:rsidRPr="00835EDB" w:rsidRDefault="00835EDB">
            <w:pPr>
              <w:rPr>
                <w:b/>
                <w:sz w:val="40"/>
                <w:szCs w:val="40"/>
              </w:rPr>
            </w:pPr>
            <w:r w:rsidRPr="00835EDB">
              <w:rPr>
                <w:b/>
                <w:sz w:val="40"/>
                <w:szCs w:val="40"/>
              </w:rPr>
              <w:t>Bays and Gulfs</w:t>
            </w:r>
          </w:p>
        </w:tc>
        <w:tc>
          <w:tcPr>
            <w:tcW w:w="3135" w:type="dxa"/>
          </w:tcPr>
          <w:p w:rsidR="00835EDB" w:rsidRDefault="00835EDB">
            <w:pPr>
              <w:rPr>
                <w:b/>
                <w:sz w:val="40"/>
                <w:szCs w:val="40"/>
              </w:rPr>
            </w:pPr>
            <w:r w:rsidRPr="00835EDB">
              <w:rPr>
                <w:b/>
                <w:sz w:val="40"/>
                <w:szCs w:val="40"/>
              </w:rPr>
              <w:t>Lakes, ponds, reservoirs, swamps, rivers</w:t>
            </w:r>
          </w:p>
          <w:p w:rsidR="00835EDB" w:rsidRDefault="00835EDB">
            <w:pPr>
              <w:rPr>
                <w:b/>
                <w:sz w:val="40"/>
                <w:szCs w:val="40"/>
              </w:rPr>
            </w:pPr>
          </w:p>
          <w:p w:rsidR="00835EDB" w:rsidRPr="00835EDB" w:rsidRDefault="00835EDB">
            <w:pPr>
              <w:rPr>
                <w:b/>
                <w:sz w:val="40"/>
                <w:szCs w:val="40"/>
              </w:rPr>
            </w:pPr>
          </w:p>
        </w:tc>
        <w:tc>
          <w:tcPr>
            <w:tcW w:w="2600" w:type="dxa"/>
          </w:tcPr>
          <w:p w:rsidR="00835EDB" w:rsidRPr="00835EDB" w:rsidRDefault="00835EDB">
            <w:pPr>
              <w:rPr>
                <w:b/>
                <w:sz w:val="40"/>
                <w:szCs w:val="40"/>
              </w:rPr>
            </w:pPr>
            <w:proofErr w:type="spellStart"/>
            <w:r w:rsidRPr="00835EDB">
              <w:rPr>
                <w:b/>
                <w:sz w:val="40"/>
                <w:szCs w:val="40"/>
              </w:rPr>
              <w:t>Pangea</w:t>
            </w:r>
            <w:proofErr w:type="spellEnd"/>
          </w:p>
        </w:tc>
      </w:tr>
      <w:tr w:rsidR="00835EDB" w:rsidRPr="00835EDB" w:rsidTr="00835EDB">
        <w:tc>
          <w:tcPr>
            <w:tcW w:w="2718" w:type="dxa"/>
          </w:tcPr>
          <w:p w:rsidR="00835EDB" w:rsidRDefault="00835EDB">
            <w:pPr>
              <w:rPr>
                <w:b/>
                <w:sz w:val="40"/>
                <w:szCs w:val="40"/>
              </w:rPr>
            </w:pPr>
            <w:r w:rsidRPr="00835EDB">
              <w:rPr>
                <w:b/>
                <w:sz w:val="40"/>
                <w:szCs w:val="40"/>
              </w:rPr>
              <w:t>Peninsulas and capes</w:t>
            </w:r>
          </w:p>
          <w:p w:rsidR="00835EDB" w:rsidRDefault="00835EDB">
            <w:pPr>
              <w:rPr>
                <w:b/>
                <w:sz w:val="40"/>
                <w:szCs w:val="40"/>
              </w:rPr>
            </w:pPr>
          </w:p>
          <w:p w:rsidR="00835EDB" w:rsidRDefault="00835EDB">
            <w:pPr>
              <w:rPr>
                <w:b/>
                <w:sz w:val="40"/>
                <w:szCs w:val="40"/>
              </w:rPr>
            </w:pPr>
          </w:p>
          <w:p w:rsidR="00835EDB" w:rsidRPr="00835EDB" w:rsidRDefault="00835EDB">
            <w:pPr>
              <w:rPr>
                <w:b/>
                <w:sz w:val="40"/>
                <w:szCs w:val="40"/>
              </w:rPr>
            </w:pPr>
          </w:p>
        </w:tc>
        <w:tc>
          <w:tcPr>
            <w:tcW w:w="2520" w:type="dxa"/>
          </w:tcPr>
          <w:p w:rsidR="00835EDB" w:rsidRPr="00835EDB" w:rsidRDefault="00835EDB">
            <w:pPr>
              <w:rPr>
                <w:b/>
                <w:sz w:val="40"/>
                <w:szCs w:val="40"/>
              </w:rPr>
            </w:pPr>
            <w:r w:rsidRPr="00835EDB">
              <w:rPr>
                <w:b/>
                <w:sz w:val="40"/>
                <w:szCs w:val="40"/>
              </w:rPr>
              <w:t>Straits</w:t>
            </w:r>
          </w:p>
        </w:tc>
        <w:tc>
          <w:tcPr>
            <w:tcW w:w="3135" w:type="dxa"/>
          </w:tcPr>
          <w:p w:rsidR="00835EDB" w:rsidRPr="00835EDB" w:rsidRDefault="00835EDB">
            <w:pPr>
              <w:rPr>
                <w:b/>
                <w:sz w:val="40"/>
                <w:szCs w:val="40"/>
              </w:rPr>
            </w:pPr>
            <w:r w:rsidRPr="00835EDB">
              <w:rPr>
                <w:b/>
                <w:sz w:val="40"/>
                <w:szCs w:val="40"/>
              </w:rPr>
              <w:t>Isthmuses</w:t>
            </w:r>
          </w:p>
        </w:tc>
        <w:tc>
          <w:tcPr>
            <w:tcW w:w="2600" w:type="dxa"/>
          </w:tcPr>
          <w:p w:rsidR="00835EDB" w:rsidRPr="00835EDB" w:rsidRDefault="00835EDB">
            <w:pPr>
              <w:rPr>
                <w:b/>
                <w:sz w:val="40"/>
                <w:szCs w:val="40"/>
              </w:rPr>
            </w:pPr>
            <w:r w:rsidRPr="00835EDB">
              <w:rPr>
                <w:b/>
                <w:sz w:val="40"/>
                <w:szCs w:val="40"/>
              </w:rPr>
              <w:t>Maps</w:t>
            </w:r>
          </w:p>
        </w:tc>
      </w:tr>
      <w:tr w:rsidR="00835EDB" w:rsidRPr="00835EDB" w:rsidTr="00835EDB">
        <w:tc>
          <w:tcPr>
            <w:tcW w:w="2718" w:type="dxa"/>
          </w:tcPr>
          <w:p w:rsidR="00835EDB" w:rsidRPr="00835EDB" w:rsidRDefault="00835EDB">
            <w:pPr>
              <w:rPr>
                <w:b/>
                <w:sz w:val="40"/>
                <w:szCs w:val="40"/>
              </w:rPr>
            </w:pPr>
            <w:r w:rsidRPr="00835EDB">
              <w:rPr>
                <w:b/>
                <w:sz w:val="40"/>
                <w:szCs w:val="40"/>
              </w:rPr>
              <w:t>Mercator Distortion</w:t>
            </w:r>
          </w:p>
        </w:tc>
        <w:tc>
          <w:tcPr>
            <w:tcW w:w="2520" w:type="dxa"/>
          </w:tcPr>
          <w:p w:rsidR="00835EDB" w:rsidRDefault="00835EDB">
            <w:pPr>
              <w:rPr>
                <w:b/>
                <w:sz w:val="40"/>
                <w:szCs w:val="40"/>
              </w:rPr>
            </w:pPr>
            <w:r w:rsidRPr="00835EDB">
              <w:rPr>
                <w:b/>
                <w:sz w:val="40"/>
                <w:szCs w:val="40"/>
              </w:rPr>
              <w:t>Scale</w:t>
            </w:r>
          </w:p>
          <w:p w:rsidR="00835EDB" w:rsidRDefault="00835EDB">
            <w:pPr>
              <w:rPr>
                <w:b/>
                <w:sz w:val="40"/>
                <w:szCs w:val="40"/>
              </w:rPr>
            </w:pPr>
          </w:p>
          <w:p w:rsidR="00835EDB" w:rsidRDefault="00835EDB">
            <w:pPr>
              <w:rPr>
                <w:b/>
                <w:sz w:val="40"/>
                <w:szCs w:val="40"/>
              </w:rPr>
            </w:pPr>
          </w:p>
          <w:p w:rsidR="00835EDB" w:rsidRDefault="00835EDB">
            <w:pPr>
              <w:rPr>
                <w:b/>
                <w:sz w:val="40"/>
                <w:szCs w:val="40"/>
              </w:rPr>
            </w:pPr>
          </w:p>
          <w:p w:rsidR="00835EDB" w:rsidRPr="00835EDB" w:rsidRDefault="00835EDB">
            <w:pPr>
              <w:rPr>
                <w:b/>
                <w:sz w:val="40"/>
                <w:szCs w:val="40"/>
              </w:rPr>
            </w:pPr>
          </w:p>
        </w:tc>
        <w:tc>
          <w:tcPr>
            <w:tcW w:w="3135" w:type="dxa"/>
          </w:tcPr>
          <w:p w:rsidR="00835EDB" w:rsidRPr="00835EDB" w:rsidRDefault="00835EDB">
            <w:pPr>
              <w:rPr>
                <w:b/>
                <w:sz w:val="40"/>
                <w:szCs w:val="40"/>
              </w:rPr>
            </w:pPr>
            <w:r w:rsidRPr="00835EDB">
              <w:rPr>
                <w:b/>
                <w:sz w:val="40"/>
                <w:szCs w:val="40"/>
              </w:rPr>
              <w:t>Legend/key</w:t>
            </w:r>
          </w:p>
        </w:tc>
        <w:tc>
          <w:tcPr>
            <w:tcW w:w="2600" w:type="dxa"/>
          </w:tcPr>
          <w:p w:rsidR="00835EDB" w:rsidRPr="00835EDB" w:rsidRDefault="00835EDB">
            <w:pPr>
              <w:rPr>
                <w:b/>
                <w:sz w:val="40"/>
                <w:szCs w:val="40"/>
              </w:rPr>
            </w:pPr>
            <w:r w:rsidRPr="00835EDB">
              <w:rPr>
                <w:b/>
                <w:sz w:val="40"/>
                <w:szCs w:val="40"/>
              </w:rPr>
              <w:t>Compass rose</w:t>
            </w:r>
          </w:p>
        </w:tc>
      </w:tr>
      <w:tr w:rsidR="00835EDB" w:rsidRPr="00835EDB" w:rsidTr="00835EDB">
        <w:tc>
          <w:tcPr>
            <w:tcW w:w="2718" w:type="dxa"/>
          </w:tcPr>
          <w:p w:rsidR="00835EDB" w:rsidRPr="00835EDB" w:rsidRDefault="00835EDB">
            <w:pPr>
              <w:rPr>
                <w:b/>
                <w:sz w:val="40"/>
                <w:szCs w:val="40"/>
              </w:rPr>
            </w:pPr>
            <w:r w:rsidRPr="00835EDB">
              <w:rPr>
                <w:b/>
                <w:sz w:val="40"/>
                <w:szCs w:val="40"/>
              </w:rPr>
              <w:t>Equator</w:t>
            </w:r>
          </w:p>
        </w:tc>
        <w:tc>
          <w:tcPr>
            <w:tcW w:w="2520" w:type="dxa"/>
          </w:tcPr>
          <w:p w:rsidR="00835EDB" w:rsidRDefault="00835EDB">
            <w:pPr>
              <w:rPr>
                <w:b/>
                <w:sz w:val="40"/>
                <w:szCs w:val="40"/>
              </w:rPr>
            </w:pPr>
            <w:r w:rsidRPr="00835EDB">
              <w:rPr>
                <w:b/>
                <w:sz w:val="40"/>
                <w:szCs w:val="40"/>
              </w:rPr>
              <w:t>Prime Meridian</w:t>
            </w:r>
          </w:p>
          <w:p w:rsidR="00835EDB" w:rsidRDefault="00835EDB">
            <w:pPr>
              <w:rPr>
                <w:b/>
                <w:sz w:val="40"/>
                <w:szCs w:val="40"/>
              </w:rPr>
            </w:pPr>
          </w:p>
          <w:p w:rsidR="00835EDB" w:rsidRPr="00835EDB" w:rsidRDefault="00835EDB">
            <w:pPr>
              <w:rPr>
                <w:b/>
                <w:sz w:val="40"/>
                <w:szCs w:val="40"/>
              </w:rPr>
            </w:pPr>
          </w:p>
        </w:tc>
        <w:tc>
          <w:tcPr>
            <w:tcW w:w="3135" w:type="dxa"/>
          </w:tcPr>
          <w:p w:rsidR="00835EDB" w:rsidRPr="00835EDB" w:rsidRDefault="00835EDB">
            <w:pPr>
              <w:rPr>
                <w:b/>
                <w:sz w:val="40"/>
                <w:szCs w:val="40"/>
              </w:rPr>
            </w:pPr>
            <w:r w:rsidRPr="00835EDB">
              <w:rPr>
                <w:b/>
                <w:sz w:val="40"/>
                <w:szCs w:val="40"/>
              </w:rPr>
              <w:t>Longitude</w:t>
            </w:r>
          </w:p>
        </w:tc>
        <w:tc>
          <w:tcPr>
            <w:tcW w:w="2600" w:type="dxa"/>
          </w:tcPr>
          <w:p w:rsidR="00835EDB" w:rsidRPr="00835EDB" w:rsidRDefault="00835EDB">
            <w:pPr>
              <w:rPr>
                <w:b/>
                <w:sz w:val="40"/>
                <w:szCs w:val="40"/>
              </w:rPr>
            </w:pPr>
            <w:r w:rsidRPr="00835EDB">
              <w:rPr>
                <w:b/>
                <w:sz w:val="40"/>
                <w:szCs w:val="40"/>
              </w:rPr>
              <w:t>Latitude</w:t>
            </w:r>
          </w:p>
        </w:tc>
      </w:tr>
      <w:tr w:rsidR="00835EDB" w:rsidRPr="00835EDB" w:rsidTr="00835EDB">
        <w:tc>
          <w:tcPr>
            <w:tcW w:w="2718" w:type="dxa"/>
          </w:tcPr>
          <w:p w:rsidR="00835EDB" w:rsidRPr="00835EDB" w:rsidRDefault="00835EDB">
            <w:pPr>
              <w:rPr>
                <w:b/>
                <w:sz w:val="40"/>
                <w:szCs w:val="40"/>
              </w:rPr>
            </w:pPr>
            <w:r w:rsidRPr="00835EDB">
              <w:rPr>
                <w:b/>
                <w:sz w:val="40"/>
                <w:szCs w:val="40"/>
              </w:rPr>
              <w:t>Equinoxes</w:t>
            </w:r>
          </w:p>
        </w:tc>
        <w:tc>
          <w:tcPr>
            <w:tcW w:w="2520" w:type="dxa"/>
          </w:tcPr>
          <w:p w:rsidR="00835EDB" w:rsidRDefault="00835EDB">
            <w:pPr>
              <w:rPr>
                <w:b/>
                <w:sz w:val="40"/>
                <w:szCs w:val="40"/>
              </w:rPr>
            </w:pPr>
            <w:r w:rsidRPr="00835EDB">
              <w:rPr>
                <w:b/>
                <w:sz w:val="40"/>
                <w:szCs w:val="40"/>
              </w:rPr>
              <w:t>Summer solstice</w:t>
            </w:r>
          </w:p>
          <w:p w:rsidR="00835EDB" w:rsidRDefault="00835EDB">
            <w:pPr>
              <w:rPr>
                <w:b/>
                <w:sz w:val="40"/>
                <w:szCs w:val="40"/>
              </w:rPr>
            </w:pPr>
          </w:p>
          <w:p w:rsidR="00835EDB" w:rsidRDefault="00835EDB">
            <w:pPr>
              <w:rPr>
                <w:b/>
                <w:sz w:val="40"/>
                <w:szCs w:val="40"/>
              </w:rPr>
            </w:pPr>
          </w:p>
          <w:p w:rsidR="00835EDB" w:rsidRPr="00835EDB" w:rsidRDefault="00835EDB">
            <w:pPr>
              <w:rPr>
                <w:b/>
                <w:sz w:val="40"/>
                <w:szCs w:val="40"/>
              </w:rPr>
            </w:pPr>
          </w:p>
        </w:tc>
        <w:tc>
          <w:tcPr>
            <w:tcW w:w="3135" w:type="dxa"/>
          </w:tcPr>
          <w:p w:rsidR="00835EDB" w:rsidRPr="00835EDB" w:rsidRDefault="00835EDB">
            <w:pPr>
              <w:rPr>
                <w:b/>
                <w:sz w:val="40"/>
                <w:szCs w:val="40"/>
              </w:rPr>
            </w:pPr>
            <w:r w:rsidRPr="00835EDB">
              <w:rPr>
                <w:b/>
                <w:sz w:val="40"/>
                <w:szCs w:val="40"/>
              </w:rPr>
              <w:t>Winter solstice</w:t>
            </w:r>
          </w:p>
        </w:tc>
        <w:tc>
          <w:tcPr>
            <w:tcW w:w="2600" w:type="dxa"/>
          </w:tcPr>
          <w:p w:rsidR="00835EDB" w:rsidRPr="00835EDB" w:rsidRDefault="00835EDB">
            <w:pPr>
              <w:rPr>
                <w:b/>
                <w:sz w:val="40"/>
                <w:szCs w:val="40"/>
              </w:rPr>
            </w:pPr>
            <w:r w:rsidRPr="00835EDB">
              <w:rPr>
                <w:b/>
                <w:sz w:val="40"/>
                <w:szCs w:val="40"/>
              </w:rPr>
              <w:t>Tropic of Cancer</w:t>
            </w:r>
          </w:p>
        </w:tc>
      </w:tr>
      <w:tr w:rsidR="00835EDB" w:rsidRPr="00835EDB" w:rsidTr="00835EDB">
        <w:tc>
          <w:tcPr>
            <w:tcW w:w="2718" w:type="dxa"/>
          </w:tcPr>
          <w:p w:rsidR="00835EDB" w:rsidRPr="00835EDB" w:rsidRDefault="00835EDB">
            <w:pPr>
              <w:rPr>
                <w:b/>
                <w:sz w:val="40"/>
                <w:szCs w:val="40"/>
              </w:rPr>
            </w:pPr>
            <w:r w:rsidRPr="00835EDB">
              <w:rPr>
                <w:b/>
                <w:sz w:val="40"/>
                <w:szCs w:val="40"/>
              </w:rPr>
              <w:t>Arctic circle</w:t>
            </w:r>
          </w:p>
        </w:tc>
        <w:tc>
          <w:tcPr>
            <w:tcW w:w="2520" w:type="dxa"/>
          </w:tcPr>
          <w:p w:rsidR="00835EDB" w:rsidRDefault="00835EDB">
            <w:pPr>
              <w:rPr>
                <w:b/>
                <w:sz w:val="40"/>
                <w:szCs w:val="40"/>
              </w:rPr>
            </w:pPr>
            <w:r w:rsidRPr="00835EDB">
              <w:rPr>
                <w:b/>
                <w:sz w:val="40"/>
                <w:szCs w:val="40"/>
              </w:rPr>
              <w:t>Antarctic circle</w:t>
            </w:r>
          </w:p>
          <w:p w:rsidR="00835EDB" w:rsidRDefault="00835EDB">
            <w:pPr>
              <w:rPr>
                <w:b/>
                <w:sz w:val="40"/>
                <w:szCs w:val="40"/>
              </w:rPr>
            </w:pPr>
          </w:p>
          <w:p w:rsidR="00835EDB" w:rsidRDefault="00835EDB">
            <w:pPr>
              <w:rPr>
                <w:b/>
                <w:sz w:val="40"/>
                <w:szCs w:val="40"/>
              </w:rPr>
            </w:pPr>
          </w:p>
          <w:p w:rsidR="00835EDB" w:rsidRPr="00835EDB" w:rsidRDefault="00835EDB">
            <w:pPr>
              <w:rPr>
                <w:b/>
                <w:sz w:val="40"/>
                <w:szCs w:val="40"/>
              </w:rPr>
            </w:pPr>
          </w:p>
        </w:tc>
        <w:tc>
          <w:tcPr>
            <w:tcW w:w="3135" w:type="dxa"/>
          </w:tcPr>
          <w:p w:rsidR="00835EDB" w:rsidRPr="00835EDB" w:rsidRDefault="00835EDB">
            <w:pPr>
              <w:rPr>
                <w:b/>
                <w:sz w:val="40"/>
                <w:szCs w:val="40"/>
              </w:rPr>
            </w:pPr>
            <w:r w:rsidRPr="00835EDB">
              <w:rPr>
                <w:b/>
                <w:sz w:val="40"/>
                <w:szCs w:val="40"/>
              </w:rPr>
              <w:t>Temperate Zones</w:t>
            </w:r>
          </w:p>
        </w:tc>
        <w:tc>
          <w:tcPr>
            <w:tcW w:w="2600" w:type="dxa"/>
          </w:tcPr>
          <w:p w:rsidR="00835EDB" w:rsidRPr="00835EDB" w:rsidRDefault="00835EDB">
            <w:pPr>
              <w:rPr>
                <w:b/>
                <w:sz w:val="40"/>
                <w:szCs w:val="40"/>
              </w:rPr>
            </w:pPr>
            <w:r w:rsidRPr="00835EDB">
              <w:rPr>
                <w:b/>
                <w:sz w:val="40"/>
                <w:szCs w:val="40"/>
              </w:rPr>
              <w:t>Archipelagos</w:t>
            </w:r>
          </w:p>
        </w:tc>
      </w:tr>
      <w:tr w:rsidR="00835EDB" w:rsidRPr="00835EDB" w:rsidTr="00835EDB">
        <w:tc>
          <w:tcPr>
            <w:tcW w:w="2718" w:type="dxa"/>
          </w:tcPr>
          <w:p w:rsidR="00835EDB" w:rsidRPr="00835EDB" w:rsidRDefault="00835EDB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lastRenderedPageBreak/>
              <w:t>Islands</w:t>
            </w:r>
          </w:p>
        </w:tc>
        <w:tc>
          <w:tcPr>
            <w:tcW w:w="2520" w:type="dxa"/>
          </w:tcPr>
          <w:p w:rsidR="00835EDB" w:rsidRDefault="00835EDB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Globe</w:t>
            </w:r>
          </w:p>
          <w:p w:rsidR="00835EDB" w:rsidRDefault="00835EDB">
            <w:pPr>
              <w:rPr>
                <w:b/>
                <w:sz w:val="40"/>
                <w:szCs w:val="40"/>
              </w:rPr>
            </w:pPr>
          </w:p>
          <w:p w:rsidR="00835EDB" w:rsidRDefault="00835EDB">
            <w:pPr>
              <w:rPr>
                <w:b/>
                <w:sz w:val="40"/>
                <w:szCs w:val="40"/>
              </w:rPr>
            </w:pPr>
          </w:p>
          <w:p w:rsidR="00835EDB" w:rsidRDefault="00835EDB">
            <w:pPr>
              <w:rPr>
                <w:b/>
                <w:sz w:val="40"/>
                <w:szCs w:val="40"/>
              </w:rPr>
            </w:pPr>
          </w:p>
          <w:p w:rsidR="00835EDB" w:rsidRPr="00835EDB" w:rsidRDefault="00835EDB">
            <w:pPr>
              <w:rPr>
                <w:b/>
                <w:sz w:val="40"/>
                <w:szCs w:val="40"/>
              </w:rPr>
            </w:pPr>
          </w:p>
        </w:tc>
        <w:tc>
          <w:tcPr>
            <w:tcW w:w="3135" w:type="dxa"/>
          </w:tcPr>
          <w:p w:rsidR="00835EDB" w:rsidRPr="00835EDB" w:rsidRDefault="00835EDB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Hemispheres</w:t>
            </w:r>
          </w:p>
        </w:tc>
        <w:tc>
          <w:tcPr>
            <w:tcW w:w="2600" w:type="dxa"/>
          </w:tcPr>
          <w:p w:rsidR="00835EDB" w:rsidRPr="00835EDB" w:rsidRDefault="00835EDB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Poles</w:t>
            </w:r>
          </w:p>
        </w:tc>
      </w:tr>
      <w:tr w:rsidR="00835EDB" w:rsidRPr="00835EDB" w:rsidTr="00835EDB">
        <w:tc>
          <w:tcPr>
            <w:tcW w:w="2718" w:type="dxa"/>
          </w:tcPr>
          <w:p w:rsidR="00835EDB" w:rsidRDefault="00835EDB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Tropic of Capricorn</w:t>
            </w:r>
          </w:p>
        </w:tc>
        <w:tc>
          <w:tcPr>
            <w:tcW w:w="2520" w:type="dxa"/>
          </w:tcPr>
          <w:p w:rsidR="00835EDB" w:rsidRDefault="00835EDB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7 Continents</w:t>
            </w:r>
          </w:p>
          <w:p w:rsidR="00835EDB" w:rsidRDefault="00835EDB">
            <w:pPr>
              <w:rPr>
                <w:b/>
                <w:sz w:val="40"/>
                <w:szCs w:val="40"/>
              </w:rPr>
            </w:pPr>
          </w:p>
          <w:p w:rsidR="00835EDB" w:rsidRDefault="00835EDB">
            <w:pPr>
              <w:rPr>
                <w:b/>
                <w:sz w:val="40"/>
                <w:szCs w:val="40"/>
              </w:rPr>
            </w:pPr>
          </w:p>
          <w:p w:rsidR="00835EDB" w:rsidRDefault="00835EDB">
            <w:pPr>
              <w:rPr>
                <w:b/>
                <w:sz w:val="40"/>
                <w:szCs w:val="40"/>
              </w:rPr>
            </w:pPr>
          </w:p>
          <w:p w:rsidR="00835EDB" w:rsidRDefault="00835EDB">
            <w:pPr>
              <w:rPr>
                <w:b/>
                <w:sz w:val="40"/>
                <w:szCs w:val="40"/>
              </w:rPr>
            </w:pPr>
          </w:p>
          <w:p w:rsidR="00835EDB" w:rsidRDefault="00835EDB">
            <w:pPr>
              <w:rPr>
                <w:b/>
                <w:sz w:val="40"/>
                <w:szCs w:val="40"/>
              </w:rPr>
            </w:pPr>
          </w:p>
        </w:tc>
        <w:tc>
          <w:tcPr>
            <w:tcW w:w="3135" w:type="dxa"/>
          </w:tcPr>
          <w:p w:rsidR="00835EDB" w:rsidRDefault="00835EDB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Enormous waves created by an earthquake, volcanic eruption or underground explosion</w:t>
            </w:r>
          </w:p>
        </w:tc>
        <w:tc>
          <w:tcPr>
            <w:tcW w:w="2600" w:type="dxa"/>
          </w:tcPr>
          <w:p w:rsidR="00835EDB" w:rsidRDefault="00835EDB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Partial enclosure of water by land</w:t>
            </w:r>
          </w:p>
        </w:tc>
      </w:tr>
      <w:tr w:rsidR="00835EDB" w:rsidRPr="00835EDB" w:rsidTr="00835EDB">
        <w:tc>
          <w:tcPr>
            <w:tcW w:w="2718" w:type="dxa"/>
          </w:tcPr>
          <w:p w:rsidR="00835EDB" w:rsidRDefault="00835EDB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Freshwater bodies of water</w:t>
            </w:r>
          </w:p>
        </w:tc>
        <w:tc>
          <w:tcPr>
            <w:tcW w:w="2520" w:type="dxa"/>
          </w:tcPr>
          <w:p w:rsidR="00835EDB" w:rsidRDefault="00835EDB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One large continent that broke into smaller continents (</w:t>
            </w:r>
            <w:r w:rsidR="0032071F">
              <w:rPr>
                <w:b/>
                <w:sz w:val="40"/>
                <w:szCs w:val="40"/>
              </w:rPr>
              <w:t>Wegener)</w:t>
            </w:r>
          </w:p>
        </w:tc>
        <w:tc>
          <w:tcPr>
            <w:tcW w:w="3135" w:type="dxa"/>
          </w:tcPr>
          <w:p w:rsidR="00835EDB" w:rsidRDefault="0032071F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land mass smaller than a continent completely surrounded by water</w:t>
            </w:r>
          </w:p>
        </w:tc>
        <w:tc>
          <w:tcPr>
            <w:tcW w:w="2600" w:type="dxa"/>
          </w:tcPr>
          <w:p w:rsidR="00835EDB" w:rsidRDefault="0032071F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Land surrounded by or jutting into water</w:t>
            </w:r>
          </w:p>
        </w:tc>
      </w:tr>
      <w:tr w:rsidR="0032071F" w:rsidRPr="00835EDB" w:rsidTr="00835EDB">
        <w:tc>
          <w:tcPr>
            <w:tcW w:w="2718" w:type="dxa"/>
          </w:tcPr>
          <w:p w:rsidR="0032071F" w:rsidRDefault="0032071F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Narrow water way joining two larger bodies of water</w:t>
            </w:r>
          </w:p>
        </w:tc>
        <w:tc>
          <w:tcPr>
            <w:tcW w:w="2520" w:type="dxa"/>
          </w:tcPr>
          <w:p w:rsidR="0032071F" w:rsidRDefault="0032071F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Narrow strips of land joining two larger ones</w:t>
            </w:r>
          </w:p>
        </w:tc>
        <w:tc>
          <w:tcPr>
            <w:tcW w:w="3135" w:type="dxa"/>
          </w:tcPr>
          <w:p w:rsidR="0032071F" w:rsidRDefault="0032071F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Small model of Earth</w:t>
            </w:r>
          </w:p>
        </w:tc>
        <w:tc>
          <w:tcPr>
            <w:tcW w:w="2600" w:type="dxa"/>
          </w:tcPr>
          <w:p w:rsidR="0032071F" w:rsidRDefault="0032071F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Flattened out globe</w:t>
            </w:r>
          </w:p>
        </w:tc>
      </w:tr>
      <w:tr w:rsidR="0032071F" w:rsidRPr="00835EDB" w:rsidTr="00835EDB">
        <w:tc>
          <w:tcPr>
            <w:tcW w:w="2718" w:type="dxa"/>
          </w:tcPr>
          <w:p w:rsidR="0032071F" w:rsidRDefault="0032071F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Map that shows all lines of longitude and latitude at the same length</w:t>
            </w:r>
          </w:p>
        </w:tc>
        <w:tc>
          <w:tcPr>
            <w:tcW w:w="2520" w:type="dxa"/>
          </w:tcPr>
          <w:p w:rsidR="0032071F" w:rsidRDefault="0032071F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Real life distance symbolized on a map</w:t>
            </w:r>
          </w:p>
        </w:tc>
        <w:tc>
          <w:tcPr>
            <w:tcW w:w="3135" w:type="dxa"/>
          </w:tcPr>
          <w:p w:rsidR="0032071F" w:rsidRDefault="0032071F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Identifies important parts  of the map</w:t>
            </w:r>
          </w:p>
        </w:tc>
        <w:tc>
          <w:tcPr>
            <w:tcW w:w="2600" w:type="dxa"/>
          </w:tcPr>
          <w:p w:rsidR="0032071F" w:rsidRDefault="0032071F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Indicates direction</w:t>
            </w:r>
          </w:p>
        </w:tc>
      </w:tr>
      <w:tr w:rsidR="0032071F" w:rsidRPr="00835EDB" w:rsidTr="00835EDB">
        <w:tc>
          <w:tcPr>
            <w:tcW w:w="2718" w:type="dxa"/>
          </w:tcPr>
          <w:p w:rsidR="0032071F" w:rsidRDefault="0032071F">
            <w:pPr>
              <w:rPr>
                <w:b/>
                <w:sz w:val="40"/>
                <w:szCs w:val="40"/>
              </w:rPr>
            </w:pPr>
          </w:p>
        </w:tc>
        <w:tc>
          <w:tcPr>
            <w:tcW w:w="2520" w:type="dxa"/>
          </w:tcPr>
          <w:p w:rsidR="0032071F" w:rsidRDefault="0032071F">
            <w:pPr>
              <w:rPr>
                <w:b/>
                <w:sz w:val="40"/>
                <w:szCs w:val="40"/>
              </w:rPr>
            </w:pPr>
          </w:p>
        </w:tc>
        <w:tc>
          <w:tcPr>
            <w:tcW w:w="3135" w:type="dxa"/>
          </w:tcPr>
          <w:p w:rsidR="0032071F" w:rsidRDefault="0032071F">
            <w:pPr>
              <w:rPr>
                <w:b/>
                <w:sz w:val="40"/>
                <w:szCs w:val="40"/>
              </w:rPr>
            </w:pPr>
          </w:p>
        </w:tc>
        <w:tc>
          <w:tcPr>
            <w:tcW w:w="2600" w:type="dxa"/>
          </w:tcPr>
          <w:p w:rsidR="0032071F" w:rsidRDefault="0032071F">
            <w:pPr>
              <w:rPr>
                <w:b/>
                <w:sz w:val="40"/>
                <w:szCs w:val="40"/>
              </w:rPr>
            </w:pPr>
          </w:p>
        </w:tc>
      </w:tr>
      <w:tr w:rsidR="0032071F" w:rsidRPr="00835EDB" w:rsidTr="00835EDB">
        <w:tc>
          <w:tcPr>
            <w:tcW w:w="2718" w:type="dxa"/>
          </w:tcPr>
          <w:p w:rsidR="0032071F" w:rsidRDefault="0032071F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lastRenderedPageBreak/>
              <w:t>Division of the world into 4 sections</w:t>
            </w:r>
          </w:p>
        </w:tc>
        <w:tc>
          <w:tcPr>
            <w:tcW w:w="2520" w:type="dxa"/>
          </w:tcPr>
          <w:p w:rsidR="0032071F" w:rsidRDefault="0032071F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Dividing line (horizontal) between the hemispheres</w:t>
            </w:r>
          </w:p>
          <w:p w:rsidR="0032071F" w:rsidRDefault="0032071F">
            <w:pPr>
              <w:rPr>
                <w:rFonts w:cstheme="minorHAnsi"/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0</w:t>
            </w:r>
            <w:r>
              <w:rPr>
                <w:rFonts w:cstheme="minorHAnsi"/>
                <w:b/>
                <w:sz w:val="40"/>
                <w:szCs w:val="40"/>
              </w:rPr>
              <w:t>◦</w:t>
            </w:r>
          </w:p>
          <w:p w:rsidR="00682C28" w:rsidRDefault="00682C28">
            <w:pPr>
              <w:rPr>
                <w:rFonts w:cstheme="minorHAnsi"/>
                <w:b/>
                <w:sz w:val="40"/>
                <w:szCs w:val="40"/>
              </w:rPr>
            </w:pPr>
          </w:p>
          <w:p w:rsidR="00682C28" w:rsidRDefault="00682C28">
            <w:pPr>
              <w:rPr>
                <w:b/>
                <w:sz w:val="40"/>
                <w:szCs w:val="40"/>
              </w:rPr>
            </w:pPr>
          </w:p>
        </w:tc>
        <w:tc>
          <w:tcPr>
            <w:tcW w:w="3135" w:type="dxa"/>
          </w:tcPr>
          <w:p w:rsidR="0032071F" w:rsidRDefault="0032071F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Dividing line (vertical) between hemispheres</w:t>
            </w:r>
          </w:p>
        </w:tc>
        <w:tc>
          <w:tcPr>
            <w:tcW w:w="2600" w:type="dxa"/>
          </w:tcPr>
          <w:p w:rsidR="0032071F" w:rsidRDefault="00682C28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Counted from Prime Meridian, run vertically</w:t>
            </w:r>
          </w:p>
        </w:tc>
      </w:tr>
      <w:tr w:rsidR="00682C28" w:rsidRPr="00835EDB" w:rsidTr="00835EDB">
        <w:tc>
          <w:tcPr>
            <w:tcW w:w="2718" w:type="dxa"/>
          </w:tcPr>
          <w:p w:rsidR="00682C28" w:rsidRDefault="00682C28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Counted from equator, run horizontally</w:t>
            </w:r>
          </w:p>
        </w:tc>
        <w:tc>
          <w:tcPr>
            <w:tcW w:w="2520" w:type="dxa"/>
          </w:tcPr>
          <w:p w:rsidR="00682C28" w:rsidRDefault="00682C28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Sun shines directly overhead the equator</w:t>
            </w:r>
          </w:p>
          <w:p w:rsidR="00682C28" w:rsidRDefault="00682C28">
            <w:pPr>
              <w:rPr>
                <w:b/>
                <w:sz w:val="40"/>
                <w:szCs w:val="40"/>
              </w:rPr>
            </w:pPr>
          </w:p>
          <w:p w:rsidR="00682C28" w:rsidRDefault="00682C28">
            <w:pPr>
              <w:rPr>
                <w:b/>
                <w:sz w:val="40"/>
                <w:szCs w:val="40"/>
              </w:rPr>
            </w:pPr>
          </w:p>
        </w:tc>
        <w:tc>
          <w:tcPr>
            <w:tcW w:w="3135" w:type="dxa"/>
          </w:tcPr>
          <w:p w:rsidR="00682C28" w:rsidRDefault="00682C28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Point when sun shines at its northernmost point</w:t>
            </w:r>
          </w:p>
        </w:tc>
        <w:tc>
          <w:tcPr>
            <w:tcW w:w="2600" w:type="dxa"/>
          </w:tcPr>
          <w:p w:rsidR="00682C28" w:rsidRDefault="00682C28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Point when the sun shines at its southernmost point</w:t>
            </w:r>
          </w:p>
        </w:tc>
      </w:tr>
      <w:tr w:rsidR="00682C28" w:rsidRPr="00835EDB" w:rsidTr="00835EDB">
        <w:tc>
          <w:tcPr>
            <w:tcW w:w="2718" w:type="dxa"/>
          </w:tcPr>
          <w:p w:rsidR="00682C28" w:rsidRDefault="00682C28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Summer solstice – 23.5 degrees N latitude</w:t>
            </w:r>
          </w:p>
        </w:tc>
        <w:tc>
          <w:tcPr>
            <w:tcW w:w="2520" w:type="dxa"/>
          </w:tcPr>
          <w:p w:rsidR="00682C28" w:rsidRDefault="00682C28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Winter solstice, 23.5 degrees S latitude</w:t>
            </w:r>
          </w:p>
          <w:p w:rsidR="00682C28" w:rsidRDefault="00682C28">
            <w:pPr>
              <w:rPr>
                <w:b/>
                <w:sz w:val="40"/>
                <w:szCs w:val="40"/>
              </w:rPr>
            </w:pPr>
          </w:p>
          <w:p w:rsidR="00682C28" w:rsidRDefault="00682C28">
            <w:pPr>
              <w:rPr>
                <w:b/>
                <w:sz w:val="40"/>
                <w:szCs w:val="40"/>
              </w:rPr>
            </w:pPr>
          </w:p>
        </w:tc>
        <w:tc>
          <w:tcPr>
            <w:tcW w:w="3135" w:type="dxa"/>
          </w:tcPr>
          <w:p w:rsidR="00682C28" w:rsidRDefault="00682C28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Polar region in the north</w:t>
            </w:r>
          </w:p>
        </w:tc>
        <w:tc>
          <w:tcPr>
            <w:tcW w:w="2600" w:type="dxa"/>
          </w:tcPr>
          <w:p w:rsidR="00682C28" w:rsidRDefault="00682C28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Polar region in the south</w:t>
            </w:r>
          </w:p>
        </w:tc>
      </w:tr>
      <w:tr w:rsidR="00682C28" w:rsidRPr="00835EDB" w:rsidTr="00835EDB">
        <w:tc>
          <w:tcPr>
            <w:tcW w:w="2718" w:type="dxa"/>
          </w:tcPr>
          <w:p w:rsidR="00682C28" w:rsidRDefault="00682C28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Zones between the tropic and pole of each hemisphere, most seasonal change</w:t>
            </w:r>
          </w:p>
        </w:tc>
        <w:tc>
          <w:tcPr>
            <w:tcW w:w="2520" w:type="dxa"/>
          </w:tcPr>
          <w:p w:rsidR="00682C28" w:rsidRDefault="00682C28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Chains of islands</w:t>
            </w:r>
          </w:p>
        </w:tc>
        <w:tc>
          <w:tcPr>
            <w:tcW w:w="3135" w:type="dxa"/>
          </w:tcPr>
          <w:p w:rsidR="00682C28" w:rsidRDefault="00682C28">
            <w:pPr>
              <w:rPr>
                <w:b/>
                <w:sz w:val="40"/>
                <w:szCs w:val="40"/>
              </w:rPr>
            </w:pPr>
          </w:p>
        </w:tc>
        <w:tc>
          <w:tcPr>
            <w:tcW w:w="2600" w:type="dxa"/>
          </w:tcPr>
          <w:p w:rsidR="00682C28" w:rsidRDefault="00682C28">
            <w:pPr>
              <w:rPr>
                <w:b/>
                <w:sz w:val="40"/>
                <w:szCs w:val="40"/>
              </w:rPr>
            </w:pPr>
          </w:p>
        </w:tc>
      </w:tr>
    </w:tbl>
    <w:p w:rsidR="00682C28" w:rsidRPr="00835EDB" w:rsidRDefault="00682C28">
      <w:pPr>
        <w:rPr>
          <w:b/>
          <w:sz w:val="40"/>
          <w:szCs w:val="40"/>
        </w:rPr>
      </w:pPr>
    </w:p>
    <w:sectPr w:rsidR="00682C28" w:rsidRPr="00835EDB" w:rsidSect="00CF481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CF4817"/>
    <w:rsid w:val="00111725"/>
    <w:rsid w:val="0032071F"/>
    <w:rsid w:val="00682C28"/>
    <w:rsid w:val="00835EDB"/>
    <w:rsid w:val="00C003CC"/>
    <w:rsid w:val="00CF4817"/>
    <w:rsid w:val="00D65437"/>
    <w:rsid w:val="00EF31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17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48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Brandy Sculthorpe</dc:creator>
  <cp:lastModifiedBy>Brandy Sculthorpe</cp:lastModifiedBy>
  <cp:revision>1</cp:revision>
  <dcterms:created xsi:type="dcterms:W3CDTF">2011-04-23T14:48:00Z</dcterms:created>
  <dcterms:modified xsi:type="dcterms:W3CDTF">2011-04-23T15:25:00Z</dcterms:modified>
</cp:coreProperties>
</file>